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7365C0" w14:textId="2F8CCBB9" w:rsidR="00E37BF2" w:rsidRDefault="00E37BF2" w:rsidP="00E37BF2">
      <w:pPr>
        <w:pBdr>
          <w:bottom w:val="single" w:sz="4" w:space="1" w:color="auto"/>
        </w:pBdr>
        <w:shd w:val="clear" w:color="auto" w:fill="FFFFFF"/>
        <w:spacing w:line="240" w:lineRule="auto"/>
        <w:rPr>
          <w:rFonts w:ascii="Arial" w:hAnsi="Arial" w:cs="Arial"/>
          <w:color w:val="000000"/>
          <w:sz w:val="20"/>
        </w:rPr>
      </w:pPr>
      <w:bookmarkStart w:id="0" w:name="_GoBack"/>
      <w:bookmarkEnd w:id="0"/>
      <w:r w:rsidRPr="00E37BF2">
        <w:rPr>
          <w:rFonts w:ascii="Arial" w:hAnsi="Arial" w:cs="Arial"/>
          <w:b/>
          <w:bCs/>
          <w:color w:val="000000"/>
          <w:sz w:val="20"/>
        </w:rPr>
        <w:t>Medienmitteilung</w:t>
      </w:r>
      <w:r>
        <w:rPr>
          <w:rFonts w:ascii="Arial" w:hAnsi="Arial" w:cs="Arial"/>
          <w:b/>
          <w:bCs/>
          <w:color w:val="000000"/>
          <w:sz w:val="20"/>
        </w:rPr>
        <w:t xml:space="preserve"> Verein «Kultur auf Schloss Landshut»</w:t>
      </w:r>
      <w:r w:rsidRPr="00E37BF2">
        <w:rPr>
          <w:rFonts w:ascii="Arial" w:hAnsi="Arial" w:cs="Arial"/>
          <w:b/>
          <w:bCs/>
          <w:color w:val="000000"/>
          <w:sz w:val="20"/>
        </w:rPr>
        <w:t xml:space="preserve"> </w:t>
      </w:r>
      <w:proofErr w:type="gramStart"/>
      <w:r w:rsidRPr="00E37BF2">
        <w:rPr>
          <w:rFonts w:ascii="Arial" w:hAnsi="Arial" w:cs="Arial"/>
          <w:b/>
          <w:bCs/>
          <w:color w:val="000000"/>
          <w:sz w:val="20"/>
        </w:rPr>
        <w:t>2.4.24</w:t>
      </w:r>
      <w:r>
        <w:rPr>
          <w:rFonts w:ascii="Arial" w:hAnsi="Arial" w:cs="Arial"/>
          <w:b/>
          <w:bCs/>
          <w:color w:val="000000"/>
          <w:sz w:val="20"/>
        </w:rPr>
        <w:t xml:space="preserve"> </w:t>
      </w:r>
      <w:r>
        <w:rPr>
          <w:rFonts w:ascii="Arial" w:hAnsi="Arial" w:cs="Arial"/>
          <w:color w:val="000000"/>
          <w:sz w:val="20"/>
        </w:rPr>
        <w:t xml:space="preserve"> –</w:t>
      </w:r>
      <w:proofErr w:type="gramEnd"/>
      <w:r>
        <w:rPr>
          <w:rFonts w:ascii="Arial" w:hAnsi="Arial" w:cs="Arial"/>
          <w:color w:val="000000"/>
          <w:sz w:val="20"/>
        </w:rPr>
        <w:t xml:space="preserve"> sofort freigegeben</w:t>
      </w:r>
    </w:p>
    <w:p w14:paraId="6C23EA49" w14:textId="77777777" w:rsidR="00E37BF2" w:rsidRDefault="00E37BF2" w:rsidP="00E37BF2">
      <w:pPr>
        <w:shd w:val="clear" w:color="auto" w:fill="FFFFFF"/>
        <w:spacing w:line="240" w:lineRule="auto"/>
        <w:rPr>
          <w:rFonts w:ascii="Arial" w:hAnsi="Arial" w:cs="Arial"/>
          <w:color w:val="000000"/>
          <w:sz w:val="20"/>
        </w:rPr>
      </w:pPr>
    </w:p>
    <w:p w14:paraId="43D87332" w14:textId="7D8C13E5" w:rsidR="00E37BF2" w:rsidRPr="00E37BF2" w:rsidRDefault="00E37BF2" w:rsidP="00E37BF2">
      <w:pPr>
        <w:shd w:val="clear" w:color="auto" w:fill="FFFFFF"/>
        <w:spacing w:line="240" w:lineRule="auto"/>
        <w:rPr>
          <w:rFonts w:ascii="Arial" w:hAnsi="Arial" w:cs="Arial"/>
          <w:i/>
          <w:iCs/>
          <w:color w:val="000000"/>
          <w:sz w:val="20"/>
        </w:rPr>
      </w:pPr>
      <w:r w:rsidRPr="00E37BF2">
        <w:rPr>
          <w:rFonts w:ascii="Arial" w:hAnsi="Arial" w:cs="Arial"/>
          <w:i/>
          <w:iCs/>
          <w:color w:val="000000"/>
          <w:sz w:val="20"/>
        </w:rPr>
        <w:t>Start Ticketverkauf zum Kulturhöhepunkt auf Schloss Landshut – Sommer 2024</w:t>
      </w:r>
    </w:p>
    <w:p w14:paraId="02D517A7" w14:textId="77777777" w:rsidR="00E37BF2" w:rsidRDefault="00E37BF2" w:rsidP="00E37BF2">
      <w:pPr>
        <w:shd w:val="clear" w:color="auto" w:fill="FFFFFF"/>
        <w:spacing w:line="240" w:lineRule="auto"/>
        <w:rPr>
          <w:rFonts w:ascii="Arial" w:hAnsi="Arial" w:cs="Arial"/>
          <w:color w:val="000000"/>
          <w:sz w:val="20"/>
        </w:rPr>
      </w:pPr>
    </w:p>
    <w:p w14:paraId="665A2CED" w14:textId="2F512BCA" w:rsidR="00E37BF2" w:rsidRPr="00E37BF2" w:rsidRDefault="00E37BF2" w:rsidP="00E37BF2">
      <w:pPr>
        <w:shd w:val="clear" w:color="auto" w:fill="FFFFFF"/>
        <w:spacing w:line="240" w:lineRule="auto"/>
        <w:rPr>
          <w:rFonts w:ascii="Arial" w:hAnsi="Arial" w:cs="Arial"/>
          <w:color w:val="000000"/>
          <w:sz w:val="20"/>
        </w:rPr>
      </w:pPr>
      <w:r w:rsidRPr="00E37BF2">
        <w:rPr>
          <w:rFonts w:ascii="Arial" w:hAnsi="Arial" w:cs="Arial"/>
          <w:color w:val="000000"/>
          <w:sz w:val="20"/>
        </w:rPr>
        <w:t xml:space="preserve">Ab dem 14.6.24 wird im wunderbaren Schlosspark zu Landshut wieder Theater gespielt - das Format "Szenenspiel" konnte sich durch die drei bisherigen Aufführungen bereits etablieren und erfreut sich grosser Beliebtheit. Die in früheren Jahren durchgeführten Theaterproduktionen waren jeweils sehr rasch ausverkauft. - Auch dieses Jahr nehmen wir die Besucher*innen auf einen vergnüglichen Theaterspaziergang mit laden anschliessend zum </w:t>
      </w:r>
      <w:proofErr w:type="spellStart"/>
      <w:r w:rsidRPr="00E37BF2">
        <w:rPr>
          <w:rFonts w:ascii="Arial" w:hAnsi="Arial" w:cs="Arial"/>
          <w:color w:val="000000"/>
          <w:sz w:val="20"/>
        </w:rPr>
        <w:t>Zimis</w:t>
      </w:r>
      <w:proofErr w:type="spellEnd"/>
      <w:r w:rsidRPr="00E37BF2">
        <w:rPr>
          <w:rFonts w:ascii="Arial" w:hAnsi="Arial" w:cs="Arial"/>
          <w:color w:val="000000"/>
          <w:sz w:val="20"/>
        </w:rPr>
        <w:t xml:space="preserve"> im Schlosshof ein. Der Verein "Kultur auf Schloss Landshut" wurde exakt zu diesem Zweck gegründet: den Schlosspark mit Theater zur Sommerzeit zu beleben. </w:t>
      </w:r>
    </w:p>
    <w:p w14:paraId="2C7A743D" w14:textId="77777777" w:rsidR="00E37BF2" w:rsidRPr="00E37BF2" w:rsidRDefault="00E37BF2" w:rsidP="00E37BF2">
      <w:pPr>
        <w:shd w:val="clear" w:color="auto" w:fill="FFFFFF"/>
        <w:spacing w:line="240" w:lineRule="auto"/>
        <w:rPr>
          <w:rFonts w:ascii="Arial" w:hAnsi="Arial" w:cs="Arial"/>
          <w:color w:val="000000"/>
          <w:sz w:val="20"/>
        </w:rPr>
      </w:pPr>
    </w:p>
    <w:p w14:paraId="70CA1077" w14:textId="710BD3FE" w:rsidR="00E37BF2" w:rsidRPr="00E37BF2" w:rsidRDefault="00E37BF2" w:rsidP="00E37BF2">
      <w:pPr>
        <w:shd w:val="clear" w:color="auto" w:fill="FFFFFF"/>
        <w:spacing w:line="240" w:lineRule="auto"/>
        <w:rPr>
          <w:rFonts w:ascii="Arial" w:hAnsi="Arial" w:cs="Arial"/>
          <w:color w:val="000000"/>
          <w:sz w:val="20"/>
        </w:rPr>
      </w:pPr>
      <w:r w:rsidRPr="00E37BF2">
        <w:rPr>
          <w:rFonts w:ascii="Arial" w:hAnsi="Arial" w:cs="Arial"/>
          <w:color w:val="000000"/>
          <w:sz w:val="20"/>
        </w:rPr>
        <w:t xml:space="preserve">So wird der traumhafte Park des Schlosses Landshut dieses Jahr zur Kulisse für </w:t>
      </w:r>
      <w:r>
        <w:rPr>
          <w:rFonts w:ascii="Arial" w:hAnsi="Arial" w:cs="Arial"/>
          <w:color w:val="000000"/>
          <w:sz w:val="20"/>
        </w:rPr>
        <w:t xml:space="preserve">das Stück «Aller </w:t>
      </w:r>
      <w:proofErr w:type="spellStart"/>
      <w:r>
        <w:rPr>
          <w:rFonts w:ascii="Arial" w:hAnsi="Arial" w:cs="Arial"/>
          <w:color w:val="000000"/>
          <w:sz w:val="20"/>
        </w:rPr>
        <w:t>Gattig</w:t>
      </w:r>
      <w:proofErr w:type="spellEnd"/>
      <w:r>
        <w:rPr>
          <w:rFonts w:ascii="Arial" w:hAnsi="Arial" w:cs="Arial"/>
          <w:color w:val="000000"/>
          <w:sz w:val="20"/>
        </w:rPr>
        <w:t xml:space="preserve"> </w:t>
      </w:r>
      <w:proofErr w:type="spellStart"/>
      <w:r>
        <w:rPr>
          <w:rFonts w:ascii="Arial" w:hAnsi="Arial" w:cs="Arial"/>
          <w:color w:val="000000"/>
          <w:sz w:val="20"/>
        </w:rPr>
        <w:t>Lüt</w:t>
      </w:r>
      <w:proofErr w:type="spellEnd"/>
      <w:r>
        <w:rPr>
          <w:rFonts w:ascii="Arial" w:hAnsi="Arial" w:cs="Arial"/>
          <w:color w:val="000000"/>
          <w:sz w:val="20"/>
        </w:rPr>
        <w:t>»</w:t>
      </w:r>
      <w:r w:rsidRPr="00E37BF2">
        <w:rPr>
          <w:rFonts w:ascii="Arial" w:hAnsi="Arial" w:cs="Arial"/>
          <w:color w:val="000000"/>
          <w:sz w:val="20"/>
        </w:rPr>
        <w:t xml:space="preserve">. Bei einem Spaziergang unter den schattigen Bäumen und dem kühlenden Wasser entlang, trifft man auf «Aller </w:t>
      </w:r>
      <w:proofErr w:type="spellStart"/>
      <w:r w:rsidRPr="00E37BF2">
        <w:rPr>
          <w:rFonts w:ascii="Arial" w:hAnsi="Arial" w:cs="Arial"/>
          <w:color w:val="000000"/>
          <w:sz w:val="20"/>
        </w:rPr>
        <w:t>Gattig</w:t>
      </w:r>
      <w:proofErr w:type="spellEnd"/>
      <w:r w:rsidRPr="00E37BF2">
        <w:rPr>
          <w:rFonts w:ascii="Arial" w:hAnsi="Arial" w:cs="Arial"/>
          <w:color w:val="000000"/>
          <w:sz w:val="20"/>
        </w:rPr>
        <w:t xml:space="preserve"> </w:t>
      </w:r>
      <w:proofErr w:type="spellStart"/>
      <w:r w:rsidRPr="00E37BF2">
        <w:rPr>
          <w:rFonts w:ascii="Arial" w:hAnsi="Arial" w:cs="Arial"/>
          <w:color w:val="000000"/>
          <w:sz w:val="20"/>
        </w:rPr>
        <w:t>Lüt</w:t>
      </w:r>
      <w:proofErr w:type="spellEnd"/>
      <w:r w:rsidRPr="00E37BF2">
        <w:rPr>
          <w:rFonts w:ascii="Arial" w:hAnsi="Arial" w:cs="Arial"/>
          <w:color w:val="000000"/>
          <w:sz w:val="20"/>
        </w:rPr>
        <w:t xml:space="preserve">». Mit «Aller </w:t>
      </w:r>
      <w:proofErr w:type="spellStart"/>
      <w:r w:rsidRPr="00E37BF2">
        <w:rPr>
          <w:rFonts w:ascii="Arial" w:hAnsi="Arial" w:cs="Arial"/>
          <w:color w:val="000000"/>
          <w:sz w:val="20"/>
        </w:rPr>
        <w:t>Gattig</w:t>
      </w:r>
      <w:proofErr w:type="spellEnd"/>
      <w:r w:rsidRPr="00E37BF2">
        <w:rPr>
          <w:rFonts w:ascii="Arial" w:hAnsi="Arial" w:cs="Arial"/>
          <w:color w:val="000000"/>
          <w:sz w:val="20"/>
        </w:rPr>
        <w:t xml:space="preserve"> </w:t>
      </w:r>
      <w:proofErr w:type="spellStart"/>
      <w:r w:rsidRPr="00E37BF2">
        <w:rPr>
          <w:rFonts w:ascii="Arial" w:hAnsi="Arial" w:cs="Arial"/>
          <w:color w:val="000000"/>
          <w:sz w:val="20"/>
        </w:rPr>
        <w:t>Lüt</w:t>
      </w:r>
      <w:proofErr w:type="spellEnd"/>
      <w:r w:rsidRPr="00E37BF2">
        <w:rPr>
          <w:rFonts w:ascii="Arial" w:hAnsi="Arial" w:cs="Arial"/>
          <w:color w:val="000000"/>
          <w:sz w:val="20"/>
        </w:rPr>
        <w:t xml:space="preserve">» hat man es dann zu tun, wenn man einen Partner oder eine Partnerin für ein gemeinsames Leben sucht. Gotthelf hat dies in «Wie Joggeli eine Frau sucht» bildhaft und humorvoll beschrieben. So werden die Zuschauer*innen mit Joggeli mitleiden, wenn er auf seiner Suche nach einer Frau auf «Aller </w:t>
      </w:r>
      <w:proofErr w:type="spellStart"/>
      <w:r w:rsidRPr="00E37BF2">
        <w:rPr>
          <w:rFonts w:ascii="Arial" w:hAnsi="Arial" w:cs="Arial"/>
          <w:color w:val="000000"/>
          <w:sz w:val="20"/>
        </w:rPr>
        <w:t>Gattig</w:t>
      </w:r>
      <w:proofErr w:type="spellEnd"/>
      <w:r w:rsidRPr="00E37BF2">
        <w:rPr>
          <w:rFonts w:ascii="Arial" w:hAnsi="Arial" w:cs="Arial"/>
          <w:color w:val="000000"/>
          <w:sz w:val="20"/>
        </w:rPr>
        <w:t xml:space="preserve"> </w:t>
      </w:r>
      <w:proofErr w:type="spellStart"/>
      <w:r w:rsidRPr="00E37BF2">
        <w:rPr>
          <w:rFonts w:ascii="Arial" w:hAnsi="Arial" w:cs="Arial"/>
          <w:color w:val="000000"/>
          <w:sz w:val="20"/>
        </w:rPr>
        <w:t>Lüt</w:t>
      </w:r>
      <w:proofErr w:type="spellEnd"/>
      <w:r w:rsidRPr="00E37BF2">
        <w:rPr>
          <w:rFonts w:ascii="Arial" w:hAnsi="Arial" w:cs="Arial"/>
          <w:color w:val="000000"/>
          <w:sz w:val="20"/>
        </w:rPr>
        <w:t xml:space="preserve">» trifft. Auf jeden Fall gibt es viel zum Schmunzeln und zum Lachen. Die Gäste werden aber nicht nur in </w:t>
      </w:r>
      <w:proofErr w:type="spellStart"/>
      <w:r w:rsidRPr="00E37BF2">
        <w:rPr>
          <w:rFonts w:ascii="Arial" w:hAnsi="Arial" w:cs="Arial"/>
          <w:color w:val="000000"/>
          <w:sz w:val="20"/>
        </w:rPr>
        <w:t>Gotthelfsche</w:t>
      </w:r>
      <w:proofErr w:type="spellEnd"/>
      <w:r w:rsidRPr="00E37BF2">
        <w:rPr>
          <w:rFonts w:ascii="Arial" w:hAnsi="Arial" w:cs="Arial"/>
          <w:color w:val="000000"/>
          <w:sz w:val="20"/>
        </w:rPr>
        <w:t xml:space="preserve"> Zeiten eintauchen. Wir wissen es alle, auch in unserer Zeit trifft man auf «Aller </w:t>
      </w:r>
      <w:proofErr w:type="spellStart"/>
      <w:r w:rsidRPr="00E37BF2">
        <w:rPr>
          <w:rFonts w:ascii="Arial" w:hAnsi="Arial" w:cs="Arial"/>
          <w:color w:val="000000"/>
          <w:sz w:val="20"/>
        </w:rPr>
        <w:t>Gattig</w:t>
      </w:r>
      <w:proofErr w:type="spellEnd"/>
      <w:r w:rsidRPr="00E37BF2">
        <w:rPr>
          <w:rFonts w:ascii="Arial" w:hAnsi="Arial" w:cs="Arial"/>
          <w:color w:val="000000"/>
          <w:sz w:val="20"/>
        </w:rPr>
        <w:t xml:space="preserve"> </w:t>
      </w:r>
      <w:proofErr w:type="spellStart"/>
      <w:r w:rsidRPr="00E37BF2">
        <w:rPr>
          <w:rFonts w:ascii="Arial" w:hAnsi="Arial" w:cs="Arial"/>
          <w:color w:val="000000"/>
          <w:sz w:val="20"/>
        </w:rPr>
        <w:t>Lüt</w:t>
      </w:r>
      <w:proofErr w:type="spellEnd"/>
      <w:r w:rsidRPr="00E37BF2">
        <w:rPr>
          <w:rFonts w:ascii="Arial" w:hAnsi="Arial" w:cs="Arial"/>
          <w:color w:val="000000"/>
          <w:sz w:val="20"/>
        </w:rPr>
        <w:t xml:space="preserve">», wenn man sich jemanden an seiner Seite wünscht. Nur heute geht die Suche scheinbar einfacher, schneller, direkter, freier, unmittelbarer, unkomplizierter. Tinder, </w:t>
      </w:r>
      <w:proofErr w:type="spellStart"/>
      <w:r w:rsidRPr="00E37BF2">
        <w:rPr>
          <w:rFonts w:ascii="Arial" w:hAnsi="Arial" w:cs="Arial"/>
          <w:color w:val="000000"/>
          <w:sz w:val="20"/>
        </w:rPr>
        <w:t>OkCupid</w:t>
      </w:r>
      <w:proofErr w:type="spellEnd"/>
      <w:r w:rsidRPr="00E37BF2">
        <w:rPr>
          <w:rFonts w:ascii="Arial" w:hAnsi="Arial" w:cs="Arial"/>
          <w:color w:val="000000"/>
          <w:sz w:val="20"/>
        </w:rPr>
        <w:t xml:space="preserve">, Elite Singles, Parship, </w:t>
      </w:r>
      <w:proofErr w:type="spellStart"/>
      <w:r w:rsidRPr="00E37BF2">
        <w:rPr>
          <w:rFonts w:ascii="Arial" w:hAnsi="Arial" w:cs="Arial"/>
          <w:color w:val="000000"/>
          <w:sz w:val="20"/>
        </w:rPr>
        <w:t>Bumble</w:t>
      </w:r>
      <w:proofErr w:type="spellEnd"/>
      <w:r w:rsidRPr="00E37BF2">
        <w:rPr>
          <w:rFonts w:ascii="Arial" w:hAnsi="Arial" w:cs="Arial"/>
          <w:color w:val="000000"/>
          <w:sz w:val="20"/>
        </w:rPr>
        <w:t xml:space="preserve">, Grindr, </w:t>
      </w:r>
      <w:proofErr w:type="spellStart"/>
      <w:r w:rsidRPr="00E37BF2">
        <w:rPr>
          <w:rFonts w:ascii="Arial" w:hAnsi="Arial" w:cs="Arial"/>
          <w:color w:val="000000"/>
          <w:sz w:val="20"/>
        </w:rPr>
        <w:t>Lesarion</w:t>
      </w:r>
      <w:proofErr w:type="spellEnd"/>
      <w:r w:rsidRPr="00E37BF2">
        <w:rPr>
          <w:rFonts w:ascii="Arial" w:hAnsi="Arial" w:cs="Arial"/>
          <w:color w:val="000000"/>
          <w:sz w:val="20"/>
        </w:rPr>
        <w:t xml:space="preserve"> und wie diese Portale alle heissen, versprechen das grosse Liebesglück. Und, wer hier niemanden findet, kann es ja mit Speed-Dating versuchen. Zusammen mit drei Frauen können die Zuschauer*innen diese moderne Art der Partnersuche mitverfolgen und dies mit einem heftig zwinkernden Auge. Das Szenespiel 2024 verspricht von Mitte Juni bis Mitte Juli einen fröhlichen, humorvollen und spassigen Theaterspaziergang durch den malerischen Schlosspark</w:t>
      </w:r>
      <w:r>
        <w:rPr>
          <w:rFonts w:ascii="Arial" w:hAnsi="Arial" w:cs="Arial"/>
          <w:color w:val="000000"/>
          <w:sz w:val="20"/>
        </w:rPr>
        <w:t xml:space="preserve"> und dauert rund 75 Minuten – unterwegs gibt es keine Sitzgelegenheiten; Besucher*innen im Rollstuhl können in Begleitung problemlos an der Veranstaltung teilnehmen</w:t>
      </w:r>
      <w:r w:rsidRPr="00E37BF2">
        <w:rPr>
          <w:rFonts w:ascii="Arial" w:hAnsi="Arial" w:cs="Arial"/>
          <w:color w:val="000000"/>
          <w:sz w:val="20"/>
        </w:rPr>
        <w:t>.</w:t>
      </w:r>
    </w:p>
    <w:p w14:paraId="12E689F0" w14:textId="77777777" w:rsidR="00E37BF2" w:rsidRPr="00E37BF2" w:rsidRDefault="00E37BF2" w:rsidP="00E37BF2">
      <w:pPr>
        <w:shd w:val="clear" w:color="auto" w:fill="FFFFFF"/>
        <w:spacing w:line="240" w:lineRule="auto"/>
        <w:rPr>
          <w:rFonts w:ascii="Arial" w:hAnsi="Arial" w:cs="Arial"/>
          <w:color w:val="000000"/>
          <w:sz w:val="20"/>
        </w:rPr>
      </w:pPr>
    </w:p>
    <w:p w14:paraId="31467476" w14:textId="37DFA11F" w:rsidR="00E37BF2" w:rsidRPr="00E37BF2" w:rsidRDefault="00E37BF2" w:rsidP="00E37BF2">
      <w:pPr>
        <w:shd w:val="clear" w:color="auto" w:fill="FFFFFF"/>
        <w:spacing w:line="240" w:lineRule="auto"/>
        <w:rPr>
          <w:rFonts w:ascii="Arial" w:hAnsi="Arial" w:cs="Arial"/>
          <w:color w:val="000000"/>
          <w:sz w:val="20"/>
        </w:rPr>
      </w:pPr>
      <w:r w:rsidRPr="00E37BF2">
        <w:rPr>
          <w:rFonts w:ascii="Arial" w:hAnsi="Arial" w:cs="Arial"/>
          <w:color w:val="000000"/>
          <w:sz w:val="20"/>
        </w:rPr>
        <w:t>Die begehrten Tickets</w:t>
      </w:r>
      <w:r>
        <w:rPr>
          <w:rFonts w:ascii="Arial" w:hAnsi="Arial" w:cs="Arial"/>
          <w:color w:val="000000"/>
          <w:sz w:val="20"/>
        </w:rPr>
        <w:t xml:space="preserve"> – pro Vorstellung werden nur 36 Personen auf den Spaziergang eingeladen! - </w:t>
      </w:r>
      <w:r w:rsidRPr="00E37BF2">
        <w:rPr>
          <w:rFonts w:ascii="Arial" w:hAnsi="Arial" w:cs="Arial"/>
          <w:color w:val="000000"/>
          <w:sz w:val="20"/>
        </w:rPr>
        <w:t xml:space="preserve"> gibt's ab dem 22.4.24 online auf https://szenenspiel-landshut.ch/ oder per Telefon jeweils am Montag, Mittwoch und Freitag von 10.00 Uhr bis 12.00 Uhr (032 510 59 95). Die 19 Amateur-Schauspieler*innen stehen unter der professionellen Leitung von Iris Minder. Sie hat das Stück geschrieben und zeichnet für die Inszenierung verantwortlich. </w:t>
      </w:r>
    </w:p>
    <w:p w14:paraId="76EE9626" w14:textId="77777777" w:rsidR="00E37BF2" w:rsidRPr="00E37BF2" w:rsidRDefault="00E37BF2" w:rsidP="00E37BF2">
      <w:pPr>
        <w:shd w:val="clear" w:color="auto" w:fill="FFFFFF"/>
        <w:spacing w:line="240" w:lineRule="auto"/>
        <w:rPr>
          <w:rFonts w:ascii="Arial" w:hAnsi="Arial" w:cs="Arial"/>
          <w:color w:val="000000"/>
          <w:sz w:val="20"/>
        </w:rPr>
      </w:pPr>
    </w:p>
    <w:p w14:paraId="3A03345B" w14:textId="039DFD4D" w:rsidR="00E37BF2" w:rsidRPr="00E37BF2" w:rsidRDefault="00E37BF2" w:rsidP="00E37BF2">
      <w:pPr>
        <w:shd w:val="clear" w:color="auto" w:fill="FFFFFF"/>
        <w:spacing w:line="240" w:lineRule="auto"/>
        <w:rPr>
          <w:rFonts w:ascii="Arial" w:hAnsi="Arial" w:cs="Arial"/>
          <w:color w:val="000000"/>
          <w:sz w:val="20"/>
        </w:rPr>
      </w:pPr>
      <w:r w:rsidRPr="00E37BF2">
        <w:rPr>
          <w:rFonts w:ascii="Arial" w:hAnsi="Arial" w:cs="Arial"/>
          <w:b/>
          <w:bCs/>
          <w:color w:val="000000"/>
          <w:sz w:val="20"/>
        </w:rPr>
        <w:t>Medienschaffende</w:t>
      </w:r>
      <w:r w:rsidRPr="00E37BF2">
        <w:rPr>
          <w:rFonts w:ascii="Arial" w:hAnsi="Arial" w:cs="Arial"/>
          <w:color w:val="000000"/>
          <w:sz w:val="20"/>
        </w:rPr>
        <w:t xml:space="preserve"> können von folgenden Angeboten profitieren: </w:t>
      </w:r>
    </w:p>
    <w:p w14:paraId="27FC46F9" w14:textId="3D12CBE3" w:rsidR="00E37BF2" w:rsidRPr="00E37BF2" w:rsidRDefault="00E37BF2" w:rsidP="00E37BF2">
      <w:pPr>
        <w:pStyle w:val="Listenabsatz"/>
        <w:numPr>
          <w:ilvl w:val="0"/>
          <w:numId w:val="17"/>
        </w:numPr>
        <w:shd w:val="clear" w:color="auto" w:fill="FFFFFF"/>
        <w:spacing w:line="240" w:lineRule="auto"/>
        <w:rPr>
          <w:rFonts w:ascii="Arial" w:hAnsi="Arial" w:cs="Arial"/>
          <w:color w:val="000000"/>
          <w:sz w:val="20"/>
        </w:rPr>
      </w:pPr>
      <w:r w:rsidRPr="00E37BF2">
        <w:rPr>
          <w:rFonts w:ascii="Arial" w:hAnsi="Arial" w:cs="Arial"/>
          <w:color w:val="000000"/>
          <w:sz w:val="20"/>
        </w:rPr>
        <w:t>Besuch einer Probe </w:t>
      </w:r>
    </w:p>
    <w:p w14:paraId="143B95FA" w14:textId="387CED77" w:rsidR="00E37BF2" w:rsidRPr="00E37BF2" w:rsidRDefault="00E37BF2" w:rsidP="00E37BF2">
      <w:pPr>
        <w:pStyle w:val="Listenabsatz"/>
        <w:numPr>
          <w:ilvl w:val="0"/>
          <w:numId w:val="17"/>
        </w:numPr>
        <w:shd w:val="clear" w:color="auto" w:fill="FFFFFF"/>
        <w:spacing w:line="240" w:lineRule="auto"/>
        <w:rPr>
          <w:rFonts w:ascii="Arial" w:hAnsi="Arial" w:cs="Arial"/>
          <w:color w:val="000000"/>
          <w:sz w:val="20"/>
        </w:rPr>
      </w:pPr>
      <w:r w:rsidRPr="00E37BF2">
        <w:rPr>
          <w:rFonts w:ascii="Arial" w:hAnsi="Arial" w:cs="Arial"/>
          <w:color w:val="000000"/>
          <w:sz w:val="20"/>
        </w:rPr>
        <w:t>Interview mit Regie und/oder Mitwirkenden</w:t>
      </w:r>
    </w:p>
    <w:p w14:paraId="4CF5514A" w14:textId="6B694A45" w:rsidR="00E37BF2" w:rsidRPr="00E37BF2" w:rsidRDefault="00E37BF2" w:rsidP="00E37BF2">
      <w:pPr>
        <w:pStyle w:val="Listenabsatz"/>
        <w:numPr>
          <w:ilvl w:val="0"/>
          <w:numId w:val="17"/>
        </w:numPr>
        <w:shd w:val="clear" w:color="auto" w:fill="FFFFFF"/>
        <w:spacing w:line="240" w:lineRule="auto"/>
        <w:rPr>
          <w:rFonts w:ascii="Arial" w:hAnsi="Arial" w:cs="Arial"/>
          <w:color w:val="000000"/>
          <w:sz w:val="20"/>
        </w:rPr>
      </w:pPr>
      <w:r w:rsidRPr="00E37BF2">
        <w:rPr>
          <w:rFonts w:ascii="Arial" w:hAnsi="Arial" w:cs="Arial"/>
          <w:color w:val="000000"/>
          <w:sz w:val="20"/>
        </w:rPr>
        <w:t>Besuch einer Vorstellung</w:t>
      </w:r>
    </w:p>
    <w:p w14:paraId="494AA166" w14:textId="2D33E6FF" w:rsidR="00E37BF2" w:rsidRPr="00E37BF2" w:rsidRDefault="00E37BF2" w:rsidP="00E37BF2">
      <w:pPr>
        <w:pStyle w:val="Listenabsatz"/>
        <w:numPr>
          <w:ilvl w:val="0"/>
          <w:numId w:val="17"/>
        </w:numPr>
        <w:shd w:val="clear" w:color="auto" w:fill="FFFFFF"/>
        <w:spacing w:line="240" w:lineRule="auto"/>
        <w:rPr>
          <w:rFonts w:ascii="Arial" w:hAnsi="Arial" w:cs="Arial"/>
          <w:color w:val="000000"/>
          <w:sz w:val="20"/>
        </w:rPr>
      </w:pPr>
      <w:r w:rsidRPr="00E37BF2">
        <w:rPr>
          <w:rFonts w:ascii="Arial" w:hAnsi="Arial" w:cs="Arial"/>
          <w:color w:val="000000"/>
          <w:sz w:val="20"/>
        </w:rPr>
        <w:t xml:space="preserve">Backstage-Tour, d.h. eine Vorstellung auf den Fersen eines Schauspielers oder einer Schauspielerin mitverfolgen und so noch mehr über die Macher*innen und die Inszenierung zu erfahren. </w:t>
      </w:r>
    </w:p>
    <w:p w14:paraId="1EAA3AC9" w14:textId="77777777" w:rsidR="00E37BF2" w:rsidRPr="00E37BF2" w:rsidRDefault="00E37BF2" w:rsidP="00E37BF2">
      <w:pPr>
        <w:shd w:val="clear" w:color="auto" w:fill="FFFFFF"/>
        <w:spacing w:line="240" w:lineRule="auto"/>
        <w:rPr>
          <w:rFonts w:ascii="Arial" w:hAnsi="Arial" w:cs="Arial"/>
          <w:color w:val="000000"/>
          <w:sz w:val="20"/>
        </w:rPr>
      </w:pPr>
    </w:p>
    <w:p w14:paraId="7A3C69EF" w14:textId="77777777" w:rsidR="00E37BF2" w:rsidRPr="00E37BF2" w:rsidRDefault="00E37BF2" w:rsidP="00E37BF2">
      <w:pPr>
        <w:shd w:val="clear" w:color="auto" w:fill="FFFFFF"/>
        <w:spacing w:line="240" w:lineRule="auto"/>
        <w:rPr>
          <w:rFonts w:ascii="Arial" w:hAnsi="Arial" w:cs="Arial"/>
          <w:color w:val="000000"/>
          <w:sz w:val="20"/>
        </w:rPr>
      </w:pPr>
      <w:r w:rsidRPr="00E37BF2">
        <w:rPr>
          <w:rFonts w:ascii="Arial" w:hAnsi="Arial" w:cs="Arial"/>
          <w:color w:val="000000"/>
          <w:sz w:val="20"/>
        </w:rPr>
        <w:t>Bitte vereinbaren Sie via medien@szenenspiel-landshut.ch oder Telefon 079 344 7764 (Lorenz Probst, Ressort Medien) einen Termin.</w:t>
      </w:r>
    </w:p>
    <w:p w14:paraId="7AB8DECC" w14:textId="77777777" w:rsidR="00E37BF2" w:rsidRPr="00E37BF2" w:rsidRDefault="00E37BF2" w:rsidP="00E37BF2">
      <w:pPr>
        <w:shd w:val="clear" w:color="auto" w:fill="FFFFFF"/>
        <w:spacing w:line="240" w:lineRule="auto"/>
        <w:rPr>
          <w:rFonts w:ascii="Arial" w:hAnsi="Arial" w:cs="Arial"/>
          <w:color w:val="000000"/>
          <w:sz w:val="20"/>
        </w:rPr>
      </w:pPr>
    </w:p>
    <w:p w14:paraId="21482462" w14:textId="77777777" w:rsidR="00E37BF2" w:rsidRPr="00E37BF2" w:rsidRDefault="00E37BF2" w:rsidP="00E37BF2">
      <w:pPr>
        <w:shd w:val="clear" w:color="auto" w:fill="FFFFFF"/>
        <w:spacing w:line="240" w:lineRule="auto"/>
        <w:rPr>
          <w:rFonts w:ascii="Arial" w:hAnsi="Arial" w:cs="Arial"/>
          <w:color w:val="000000"/>
          <w:sz w:val="20"/>
        </w:rPr>
      </w:pPr>
      <w:r w:rsidRPr="00E37BF2">
        <w:rPr>
          <w:rFonts w:ascii="Arial" w:hAnsi="Arial" w:cs="Arial"/>
          <w:color w:val="000000"/>
          <w:sz w:val="20"/>
        </w:rPr>
        <w:t>Wir freuen uns auf Sie! </w:t>
      </w:r>
    </w:p>
    <w:p w14:paraId="3D423181" w14:textId="77777777" w:rsidR="00000000" w:rsidRDefault="00000000"/>
    <w:p w14:paraId="05190D52" w14:textId="77777777" w:rsidR="00E37BF2" w:rsidRDefault="00E37BF2"/>
    <w:p w14:paraId="58FD7765" w14:textId="77777777" w:rsidR="00E37BF2" w:rsidRDefault="00E37BF2"/>
    <w:p w14:paraId="653226D5" w14:textId="2D290C84" w:rsidR="00E37BF2" w:rsidRDefault="00E37BF2">
      <w:r>
        <w:t xml:space="preserve">Kontakt: </w:t>
      </w:r>
    </w:p>
    <w:p w14:paraId="03DA13BE" w14:textId="5D917B7E" w:rsidR="00E37BF2" w:rsidRDefault="00E37BF2">
      <w:r>
        <w:t>Verein «Kultur auf Schloss Landshut»</w:t>
      </w:r>
    </w:p>
    <w:p w14:paraId="53868A55" w14:textId="73F9545E" w:rsidR="00E37BF2" w:rsidRDefault="00E37BF2">
      <w:r>
        <w:t>Lorenz Probst, Medien &amp; PR</w:t>
      </w:r>
    </w:p>
    <w:p w14:paraId="481313D3" w14:textId="329C723C" w:rsidR="00E37BF2" w:rsidRDefault="00E37BF2">
      <w:hyperlink r:id="rId5" w:history="1">
        <w:r w:rsidRPr="006710D8">
          <w:rPr>
            <w:rStyle w:val="Hyperlink"/>
          </w:rPr>
          <w:t>medien@szenenspiel-landshut.ch</w:t>
        </w:r>
      </w:hyperlink>
    </w:p>
    <w:p w14:paraId="7EB59F1D" w14:textId="7D69CCBA" w:rsidR="00E37BF2" w:rsidRDefault="00E37BF2">
      <w:r>
        <w:t>Telefon 079 344 77 64</w:t>
      </w:r>
    </w:p>
    <w:p w14:paraId="378089C9" w14:textId="77777777" w:rsidR="00E37BF2" w:rsidRDefault="00E37BF2"/>
    <w:sectPr w:rsidR="00E37BF2" w:rsidSect="00EE73E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ryant Pro Regular Alternate">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420C28F0"/>
    <w:lvl w:ilvl="0">
      <w:start w:val="1"/>
      <w:numFmt w:val="bullet"/>
      <w:pStyle w:val="Aufzhlungszeichen5"/>
      <w:lvlText w:val="–"/>
      <w:lvlJc w:val="left"/>
      <w:pPr>
        <w:tabs>
          <w:tab w:val="num" w:pos="1247"/>
        </w:tabs>
        <w:ind w:left="1247" w:hanging="226"/>
      </w:pPr>
      <w:rPr>
        <w:rFonts w:ascii="Bryant Pro Regular Alternate" w:hAnsi="Bryant Pro Regular Alternate" w:hint="default"/>
      </w:rPr>
    </w:lvl>
  </w:abstractNum>
  <w:abstractNum w:abstractNumId="1" w15:restartNumberingAfterBreak="0">
    <w:nsid w:val="FFFFFF81"/>
    <w:multiLevelType w:val="singleLevel"/>
    <w:tmpl w:val="B24EE49A"/>
    <w:lvl w:ilvl="0">
      <w:start w:val="1"/>
      <w:numFmt w:val="bullet"/>
      <w:pStyle w:val="Aufzhlungszeichen4"/>
      <w:lvlText w:val="–"/>
      <w:lvlJc w:val="left"/>
      <w:pPr>
        <w:tabs>
          <w:tab w:val="num" w:pos="1021"/>
        </w:tabs>
        <w:ind w:left="1021" w:hanging="227"/>
      </w:pPr>
      <w:rPr>
        <w:rFonts w:ascii="Bryant Pro Regular Alternate" w:hAnsi="Bryant Pro Regular Alternate" w:hint="default"/>
      </w:rPr>
    </w:lvl>
  </w:abstractNum>
  <w:abstractNum w:abstractNumId="2" w15:restartNumberingAfterBreak="0">
    <w:nsid w:val="FFFFFF82"/>
    <w:multiLevelType w:val="singleLevel"/>
    <w:tmpl w:val="C31E0340"/>
    <w:lvl w:ilvl="0">
      <w:start w:val="1"/>
      <w:numFmt w:val="bullet"/>
      <w:pStyle w:val="Aufzhlungszeichen3"/>
      <w:lvlText w:val="–"/>
      <w:lvlJc w:val="left"/>
      <w:pPr>
        <w:tabs>
          <w:tab w:val="num" w:pos="794"/>
        </w:tabs>
        <w:ind w:left="794" w:hanging="228"/>
      </w:pPr>
      <w:rPr>
        <w:rFonts w:ascii="Bryant Pro Regular Alternate" w:hAnsi="Bryant Pro Regular Alternate" w:hint="default"/>
      </w:rPr>
    </w:lvl>
  </w:abstractNum>
  <w:abstractNum w:abstractNumId="3" w15:restartNumberingAfterBreak="0">
    <w:nsid w:val="FFFFFF83"/>
    <w:multiLevelType w:val="singleLevel"/>
    <w:tmpl w:val="364686D8"/>
    <w:lvl w:ilvl="0">
      <w:start w:val="1"/>
      <w:numFmt w:val="bullet"/>
      <w:pStyle w:val="Aufzhlungszeichen2"/>
      <w:lvlText w:val="–"/>
      <w:lvlJc w:val="left"/>
      <w:pPr>
        <w:tabs>
          <w:tab w:val="num" w:pos="567"/>
        </w:tabs>
        <w:ind w:left="567" w:hanging="227"/>
      </w:pPr>
      <w:rPr>
        <w:rFonts w:ascii="Bryant Pro Regular Alternate" w:hAnsi="Bryant Pro Regular Alternate" w:hint="default"/>
      </w:rPr>
    </w:lvl>
  </w:abstractNum>
  <w:abstractNum w:abstractNumId="4" w15:restartNumberingAfterBreak="0">
    <w:nsid w:val="FFFFFF89"/>
    <w:multiLevelType w:val="singleLevel"/>
    <w:tmpl w:val="33BADBA0"/>
    <w:lvl w:ilvl="0">
      <w:start w:val="1"/>
      <w:numFmt w:val="bullet"/>
      <w:pStyle w:val="Aufzhlungszeichen"/>
      <w:lvlText w:val="–"/>
      <w:lvlJc w:val="left"/>
      <w:pPr>
        <w:tabs>
          <w:tab w:val="num" w:pos="284"/>
        </w:tabs>
        <w:ind w:left="284" w:hanging="284"/>
      </w:pPr>
      <w:rPr>
        <w:rFonts w:ascii="Bryant Pro Regular Alternate" w:hAnsi="Bryant Pro Regular Alternate" w:hint="default"/>
      </w:rPr>
    </w:lvl>
  </w:abstractNum>
  <w:abstractNum w:abstractNumId="5" w15:restartNumberingAfterBreak="0">
    <w:nsid w:val="27A80646"/>
    <w:multiLevelType w:val="multilevel"/>
    <w:tmpl w:val="B02C1ADE"/>
    <w:lvl w:ilvl="0">
      <w:start w:val="1"/>
      <w:numFmt w:val="decimal"/>
      <w:pStyle w:val="berschrift1"/>
      <w:lvlText w:val="%1."/>
      <w:lvlJc w:val="left"/>
      <w:pPr>
        <w:tabs>
          <w:tab w:val="num" w:pos="0"/>
        </w:tabs>
        <w:ind w:left="0" w:firstLine="0"/>
      </w:pPr>
      <w:rPr>
        <w:rFonts w:ascii="Lucida Sans" w:hAnsi="Lucida Sans" w:hint="default"/>
        <w:b w:val="0"/>
        <w:i w:val="0"/>
        <w:vanish w:val="0"/>
        <w:color w:val="auto"/>
        <w:sz w:val="28"/>
      </w:rPr>
    </w:lvl>
    <w:lvl w:ilvl="1">
      <w:start w:val="1"/>
      <w:numFmt w:val="decimal"/>
      <w:pStyle w:val="berschrift2"/>
      <w:suff w:val="space"/>
      <w:lvlText w:val="%1.%2"/>
      <w:lvlJc w:val="left"/>
      <w:pPr>
        <w:ind w:left="0" w:firstLine="0"/>
      </w:pPr>
      <w:rPr>
        <w:rFonts w:hint="default"/>
      </w:rPr>
    </w:lvl>
    <w:lvl w:ilvl="2">
      <w:start w:val="1"/>
      <w:numFmt w:val="decimal"/>
      <w:pStyle w:val="berschrift3"/>
      <w:suff w:val="space"/>
      <w:lvlText w:val="%1.%2.%3"/>
      <w:lvlJc w:val="left"/>
      <w:pPr>
        <w:ind w:left="0" w:firstLine="0"/>
      </w:pPr>
      <w:rPr>
        <w:rFonts w:hint="default"/>
      </w:rPr>
    </w:lvl>
    <w:lvl w:ilvl="3">
      <w:start w:val="1"/>
      <w:numFmt w:val="decimal"/>
      <w:pStyle w:val="berschrift4"/>
      <w:suff w:val="space"/>
      <w:lvlText w:val="%1.%2.%3.%4"/>
      <w:lvlJc w:val="left"/>
      <w:pPr>
        <w:ind w:left="0" w:firstLine="0"/>
      </w:pPr>
      <w:rPr>
        <w:rFonts w:hint="default"/>
      </w:rPr>
    </w:lvl>
    <w:lvl w:ilvl="4">
      <w:start w:val="1"/>
      <w:numFmt w:val="decimal"/>
      <w:pStyle w:val="berschrift5"/>
      <w:suff w:val="space"/>
      <w:lvlText w:val="%1.%2.%3.%4.%5"/>
      <w:lvlJc w:val="left"/>
      <w:pPr>
        <w:ind w:left="0" w:firstLine="0"/>
      </w:pPr>
      <w:rPr>
        <w:rFonts w:hint="default"/>
      </w:rPr>
    </w:lvl>
    <w:lvl w:ilvl="5">
      <w:start w:val="1"/>
      <w:numFmt w:val="decimal"/>
      <w:lvlText w:val="%1.%2.%3.%4.%5.%6"/>
      <w:lvlJc w:val="left"/>
      <w:pPr>
        <w:tabs>
          <w:tab w:val="num" w:pos="567"/>
        </w:tabs>
        <w:ind w:left="567" w:hanging="567"/>
      </w:pPr>
      <w:rPr>
        <w:rFonts w:hint="default"/>
      </w:rPr>
    </w:lvl>
    <w:lvl w:ilvl="6">
      <w:start w:val="1"/>
      <w:numFmt w:val="decimal"/>
      <w:lvlText w:val="%1.%2.%3.%4.%5.%6.%7"/>
      <w:lvlJc w:val="left"/>
      <w:pPr>
        <w:tabs>
          <w:tab w:val="num" w:pos="567"/>
        </w:tabs>
        <w:ind w:left="567" w:hanging="567"/>
      </w:pPr>
      <w:rPr>
        <w:rFonts w:hint="default"/>
      </w:rPr>
    </w:lvl>
    <w:lvl w:ilvl="7">
      <w:start w:val="1"/>
      <w:numFmt w:val="decimal"/>
      <w:lvlText w:val="%1.%2.%3.%4.%5.%6.%7.%8"/>
      <w:lvlJc w:val="left"/>
      <w:pPr>
        <w:tabs>
          <w:tab w:val="num" w:pos="567"/>
        </w:tabs>
        <w:ind w:left="567" w:hanging="567"/>
      </w:pPr>
      <w:rPr>
        <w:rFonts w:hint="default"/>
      </w:rPr>
    </w:lvl>
    <w:lvl w:ilvl="8">
      <w:start w:val="1"/>
      <w:numFmt w:val="decimal"/>
      <w:lvlText w:val="%1.%2.%3.%4.%5.%6.%7.%8.%9"/>
      <w:lvlJc w:val="left"/>
      <w:pPr>
        <w:tabs>
          <w:tab w:val="num" w:pos="567"/>
        </w:tabs>
        <w:ind w:left="567" w:hanging="567"/>
      </w:pPr>
      <w:rPr>
        <w:rFonts w:hint="default"/>
      </w:rPr>
    </w:lvl>
  </w:abstractNum>
  <w:abstractNum w:abstractNumId="6" w15:restartNumberingAfterBreak="0">
    <w:nsid w:val="3C3F7338"/>
    <w:multiLevelType w:val="multilevel"/>
    <w:tmpl w:val="7682CBCE"/>
    <w:lvl w:ilvl="0">
      <w:start w:val="1"/>
      <w:numFmt w:val="decimal"/>
      <w:pStyle w:val="Nummerierung"/>
      <w:lvlText w:val="%1."/>
      <w:lvlJc w:val="left"/>
      <w:pPr>
        <w:tabs>
          <w:tab w:val="num" w:pos="340"/>
        </w:tabs>
        <w:ind w:left="340" w:hanging="340"/>
      </w:pPr>
      <w:rPr>
        <w:rFonts w:hint="default"/>
      </w:rPr>
    </w:lvl>
    <w:lvl w:ilvl="1">
      <w:start w:val="1"/>
      <w:numFmt w:val="decimal"/>
      <w:suff w:val="space"/>
      <w:lvlText w:val="%1.%2"/>
      <w:lvlJc w:val="left"/>
      <w:pPr>
        <w:ind w:left="567" w:hanging="227"/>
      </w:pPr>
      <w:rPr>
        <w:rFonts w:hint="default"/>
      </w:rPr>
    </w:lvl>
    <w:lvl w:ilvl="2">
      <w:start w:val="1"/>
      <w:numFmt w:val="decimal"/>
      <w:suff w:val="space"/>
      <w:lvlText w:val="%1.%2.%3"/>
      <w:lvlJc w:val="left"/>
      <w:pPr>
        <w:ind w:left="794" w:firstLine="0"/>
      </w:pPr>
      <w:rPr>
        <w:rFonts w:hint="default"/>
      </w:rPr>
    </w:lvl>
    <w:lvl w:ilvl="3">
      <w:start w:val="1"/>
      <w:numFmt w:val="decimal"/>
      <w:lvlText w:val="%1.%2.%3.%4"/>
      <w:lvlJc w:val="left"/>
      <w:pPr>
        <w:tabs>
          <w:tab w:val="num" w:pos="709"/>
        </w:tabs>
        <w:ind w:left="709" w:hanging="709"/>
      </w:pPr>
      <w:rPr>
        <w:rFonts w:hint="default"/>
      </w:rPr>
    </w:lvl>
    <w:lvl w:ilvl="4">
      <w:start w:val="1"/>
      <w:numFmt w:val="decimal"/>
      <w:lvlText w:val="%1.%2.%3.%4.%5"/>
      <w:lvlJc w:val="left"/>
      <w:pPr>
        <w:tabs>
          <w:tab w:val="num" w:pos="453"/>
        </w:tabs>
        <w:ind w:left="453" w:hanging="453"/>
      </w:pPr>
      <w:rPr>
        <w:rFonts w:hint="default"/>
      </w:rPr>
    </w:lvl>
    <w:lvl w:ilvl="5">
      <w:start w:val="1"/>
      <w:numFmt w:val="decimal"/>
      <w:lvlText w:val="%1.%2.%3.%4.%5.%6"/>
      <w:lvlJc w:val="left"/>
      <w:pPr>
        <w:tabs>
          <w:tab w:val="num" w:pos="453"/>
        </w:tabs>
        <w:ind w:left="453" w:hanging="453"/>
      </w:pPr>
      <w:rPr>
        <w:rFonts w:hint="default"/>
      </w:rPr>
    </w:lvl>
    <w:lvl w:ilvl="6">
      <w:start w:val="1"/>
      <w:numFmt w:val="decimal"/>
      <w:lvlText w:val="%1.%2.%3.%4.%5.%6.%7"/>
      <w:lvlJc w:val="left"/>
      <w:pPr>
        <w:tabs>
          <w:tab w:val="num" w:pos="453"/>
        </w:tabs>
        <w:ind w:left="453" w:hanging="453"/>
      </w:pPr>
      <w:rPr>
        <w:rFonts w:hint="default"/>
      </w:rPr>
    </w:lvl>
    <w:lvl w:ilvl="7">
      <w:start w:val="1"/>
      <w:numFmt w:val="decimal"/>
      <w:lvlText w:val="%1.%2.%3.%4.%5.%6.%7.%8"/>
      <w:lvlJc w:val="left"/>
      <w:pPr>
        <w:tabs>
          <w:tab w:val="num" w:pos="453"/>
        </w:tabs>
        <w:ind w:left="453" w:hanging="453"/>
      </w:pPr>
      <w:rPr>
        <w:rFonts w:hint="default"/>
      </w:rPr>
    </w:lvl>
    <w:lvl w:ilvl="8">
      <w:start w:val="1"/>
      <w:numFmt w:val="decimal"/>
      <w:lvlText w:val="%1.%2.%3.%4.%5.%6.%7.%8.%9"/>
      <w:lvlJc w:val="left"/>
      <w:pPr>
        <w:tabs>
          <w:tab w:val="num" w:pos="453"/>
        </w:tabs>
        <w:ind w:left="453" w:hanging="453"/>
      </w:pPr>
      <w:rPr>
        <w:rFonts w:hint="default"/>
      </w:rPr>
    </w:lvl>
  </w:abstractNum>
  <w:abstractNum w:abstractNumId="7" w15:restartNumberingAfterBreak="0">
    <w:nsid w:val="64E44973"/>
    <w:multiLevelType w:val="hybridMultilevel"/>
    <w:tmpl w:val="0C14E15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539783518">
    <w:abstractNumId w:val="4"/>
  </w:num>
  <w:num w:numId="2" w16cid:durableId="407314345">
    <w:abstractNumId w:val="4"/>
  </w:num>
  <w:num w:numId="3" w16cid:durableId="811871180">
    <w:abstractNumId w:val="3"/>
  </w:num>
  <w:num w:numId="4" w16cid:durableId="725835928">
    <w:abstractNumId w:val="3"/>
  </w:num>
  <w:num w:numId="5" w16cid:durableId="56781949">
    <w:abstractNumId w:val="2"/>
  </w:num>
  <w:num w:numId="6" w16cid:durableId="1562911705">
    <w:abstractNumId w:val="2"/>
  </w:num>
  <w:num w:numId="7" w16cid:durableId="629169532">
    <w:abstractNumId w:val="1"/>
  </w:num>
  <w:num w:numId="8" w16cid:durableId="1478648650">
    <w:abstractNumId w:val="1"/>
  </w:num>
  <w:num w:numId="9" w16cid:durableId="444234297">
    <w:abstractNumId w:val="0"/>
  </w:num>
  <w:num w:numId="10" w16cid:durableId="2113547477">
    <w:abstractNumId w:val="0"/>
  </w:num>
  <w:num w:numId="11" w16cid:durableId="928007619">
    <w:abstractNumId w:val="6"/>
  </w:num>
  <w:num w:numId="12" w16cid:durableId="1215893307">
    <w:abstractNumId w:val="5"/>
  </w:num>
  <w:num w:numId="13" w16cid:durableId="194853334">
    <w:abstractNumId w:val="5"/>
  </w:num>
  <w:num w:numId="14" w16cid:durableId="1151753215">
    <w:abstractNumId w:val="5"/>
  </w:num>
  <w:num w:numId="15" w16cid:durableId="57947500">
    <w:abstractNumId w:val="5"/>
  </w:num>
  <w:num w:numId="16" w16cid:durableId="844398495">
    <w:abstractNumId w:val="5"/>
  </w:num>
  <w:num w:numId="17" w16cid:durableId="15127960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BF2"/>
    <w:rsid w:val="00171DD7"/>
    <w:rsid w:val="00274255"/>
    <w:rsid w:val="00477A0A"/>
    <w:rsid w:val="007358A7"/>
    <w:rsid w:val="007461ED"/>
    <w:rsid w:val="00AC354B"/>
    <w:rsid w:val="00B10700"/>
    <w:rsid w:val="00BA722D"/>
    <w:rsid w:val="00DD17BA"/>
    <w:rsid w:val="00E37BF2"/>
    <w:rsid w:val="00EC440E"/>
    <w:rsid w:val="00EE73ED"/>
  </w:rsids>
  <m:mathPr>
    <m:mathFont m:val="Cambria Math"/>
    <m:brkBin m:val="before"/>
    <m:brkBinSub m:val="--"/>
    <m:smallFrac m:val="0"/>
    <m:dispDef/>
    <m:lMargin m:val="0"/>
    <m:rMargin m:val="0"/>
    <m:defJc m:val="centerGroup"/>
    <m:wrapIndent m:val="1440"/>
    <m:intLim m:val="subSup"/>
    <m:naryLim m:val="undOvr"/>
  </m:mathPr>
  <w:themeFontLang w:val="de-CH" w:eastAsia="de-CH"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0CB64"/>
  <w15:chartTrackingRefBased/>
  <w15:docId w15:val="{08455A40-26CF-4840-B848-A1B12F9B5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imes New Roman" w:cs="Times New Roman"/>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D17BA"/>
    <w:pPr>
      <w:spacing w:after="0" w:line="244" w:lineRule="atLeast"/>
    </w:pPr>
    <w:rPr>
      <w:rFonts w:ascii="Lucida Sans" w:hAnsi="Lucida Sans"/>
      <w:sz w:val="19"/>
      <w:szCs w:val="20"/>
    </w:rPr>
  </w:style>
  <w:style w:type="paragraph" w:styleId="berschrift1">
    <w:name w:val="heading 1"/>
    <w:basedOn w:val="Standard"/>
    <w:next w:val="Standard"/>
    <w:link w:val="berschrift1Zchn"/>
    <w:uiPriority w:val="2"/>
    <w:qFormat/>
    <w:rsid w:val="00477A0A"/>
    <w:pPr>
      <w:keepNext/>
      <w:keepLines/>
      <w:numPr>
        <w:numId w:val="16"/>
      </w:numPr>
      <w:tabs>
        <w:tab w:val="left" w:pos="340"/>
        <w:tab w:val="left" w:pos="567"/>
        <w:tab w:val="left" w:pos="794"/>
      </w:tabs>
      <w:spacing w:before="360" w:after="240" w:line="336" w:lineRule="atLeast"/>
      <w:outlineLvl w:val="0"/>
    </w:pPr>
    <w:rPr>
      <w:bCs/>
      <w:sz w:val="28"/>
      <w:szCs w:val="28"/>
    </w:rPr>
  </w:style>
  <w:style w:type="paragraph" w:styleId="berschrift2">
    <w:name w:val="heading 2"/>
    <w:basedOn w:val="Standard"/>
    <w:next w:val="Standard"/>
    <w:link w:val="berschrift2Zchn"/>
    <w:uiPriority w:val="2"/>
    <w:qFormat/>
    <w:rsid w:val="00477A0A"/>
    <w:pPr>
      <w:keepNext/>
      <w:keepLines/>
      <w:numPr>
        <w:ilvl w:val="1"/>
        <w:numId w:val="16"/>
      </w:numPr>
      <w:tabs>
        <w:tab w:val="left" w:pos="567"/>
        <w:tab w:val="left" w:pos="794"/>
      </w:tabs>
      <w:spacing w:before="360" w:after="120"/>
      <w:outlineLvl w:val="1"/>
    </w:pPr>
    <w:rPr>
      <w:b/>
      <w:bCs/>
      <w:szCs w:val="26"/>
    </w:rPr>
  </w:style>
  <w:style w:type="paragraph" w:styleId="berschrift3">
    <w:name w:val="heading 3"/>
    <w:basedOn w:val="Standard"/>
    <w:next w:val="Standard"/>
    <w:link w:val="berschrift3Zchn"/>
    <w:uiPriority w:val="2"/>
    <w:qFormat/>
    <w:rsid w:val="00477A0A"/>
    <w:pPr>
      <w:keepNext/>
      <w:numPr>
        <w:ilvl w:val="2"/>
        <w:numId w:val="16"/>
      </w:numPr>
      <w:outlineLvl w:val="2"/>
    </w:pPr>
    <w:rPr>
      <w:rFonts w:cs="Arial"/>
      <w:bCs/>
      <w:szCs w:val="26"/>
    </w:rPr>
  </w:style>
  <w:style w:type="paragraph" w:styleId="berschrift4">
    <w:name w:val="heading 4"/>
    <w:basedOn w:val="Standard"/>
    <w:next w:val="Standard"/>
    <w:link w:val="berschrift4Zchn"/>
    <w:uiPriority w:val="2"/>
    <w:qFormat/>
    <w:rsid w:val="00477A0A"/>
    <w:pPr>
      <w:keepNext/>
      <w:numPr>
        <w:ilvl w:val="3"/>
        <w:numId w:val="16"/>
      </w:numPr>
      <w:outlineLvl w:val="3"/>
    </w:pPr>
    <w:rPr>
      <w:bCs/>
      <w:szCs w:val="28"/>
    </w:rPr>
  </w:style>
  <w:style w:type="paragraph" w:styleId="berschrift5">
    <w:name w:val="heading 5"/>
    <w:basedOn w:val="Standard"/>
    <w:next w:val="Standard"/>
    <w:link w:val="berschrift5Zchn"/>
    <w:uiPriority w:val="2"/>
    <w:qFormat/>
    <w:rsid w:val="00477A0A"/>
    <w:pPr>
      <w:numPr>
        <w:ilvl w:val="4"/>
        <w:numId w:val="16"/>
      </w:numPr>
      <w:outlineLvl w:val="4"/>
    </w:pPr>
    <w:rPr>
      <w:bCs/>
      <w:iCs/>
      <w:szCs w:val="26"/>
    </w:rPr>
  </w:style>
  <w:style w:type="paragraph" w:styleId="berschrift6">
    <w:name w:val="heading 6"/>
    <w:basedOn w:val="Standard"/>
    <w:next w:val="Standard"/>
    <w:link w:val="berschrift6Zchn"/>
    <w:uiPriority w:val="2"/>
    <w:qFormat/>
    <w:rsid w:val="00477A0A"/>
    <w:pPr>
      <w:outlineLvl w:val="5"/>
    </w:pPr>
    <w:rPr>
      <w:rFonts w:cs="Lucida Sans"/>
      <w:bCs/>
      <w:szCs w:val="19"/>
    </w:rPr>
  </w:style>
  <w:style w:type="paragraph" w:styleId="berschrift7">
    <w:name w:val="heading 7"/>
    <w:basedOn w:val="Standard"/>
    <w:next w:val="Standard"/>
    <w:link w:val="berschrift7Zchn"/>
    <w:uiPriority w:val="2"/>
    <w:semiHidden/>
    <w:qFormat/>
    <w:rsid w:val="00477A0A"/>
    <w:pPr>
      <w:outlineLvl w:val="6"/>
    </w:pPr>
    <w:rPr>
      <w:rFonts w:cs="Lucida Sans"/>
      <w:szCs w:val="19"/>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bbildungsverzeichnis">
    <w:name w:val="table of figures"/>
    <w:basedOn w:val="Standard"/>
    <w:next w:val="Standard"/>
    <w:uiPriority w:val="99"/>
    <w:unhideWhenUsed/>
    <w:rsid w:val="00477A0A"/>
    <w:pPr>
      <w:pBdr>
        <w:bottom w:val="single" w:sz="8" w:space="1" w:color="C8C8C8"/>
        <w:between w:val="single" w:sz="8" w:space="1" w:color="C8C8C8"/>
      </w:pBdr>
    </w:pPr>
  </w:style>
  <w:style w:type="paragraph" w:customStyle="1" w:styleId="Absenderzeile">
    <w:name w:val="Absenderzeile"/>
    <w:basedOn w:val="Standard"/>
    <w:uiPriority w:val="3"/>
    <w:rsid w:val="00477A0A"/>
    <w:pPr>
      <w:spacing w:line="240" w:lineRule="auto"/>
    </w:pPr>
    <w:rPr>
      <w:sz w:val="14"/>
    </w:rPr>
  </w:style>
  <w:style w:type="paragraph" w:styleId="Aufzhlungszeichen">
    <w:name w:val="List Bullet"/>
    <w:basedOn w:val="Standard"/>
    <w:uiPriority w:val="3"/>
    <w:rsid w:val="00477A0A"/>
    <w:pPr>
      <w:numPr>
        <w:numId w:val="2"/>
      </w:numPr>
    </w:pPr>
  </w:style>
  <w:style w:type="paragraph" w:styleId="Aufzhlungszeichen2">
    <w:name w:val="List Bullet 2"/>
    <w:basedOn w:val="Standard"/>
    <w:uiPriority w:val="3"/>
    <w:rsid w:val="00477A0A"/>
    <w:pPr>
      <w:numPr>
        <w:numId w:val="4"/>
      </w:numPr>
    </w:pPr>
  </w:style>
  <w:style w:type="paragraph" w:styleId="Aufzhlungszeichen3">
    <w:name w:val="List Bullet 3"/>
    <w:basedOn w:val="Standard"/>
    <w:uiPriority w:val="3"/>
    <w:rsid w:val="00477A0A"/>
    <w:pPr>
      <w:numPr>
        <w:numId w:val="6"/>
      </w:numPr>
    </w:pPr>
  </w:style>
  <w:style w:type="paragraph" w:styleId="Aufzhlungszeichen4">
    <w:name w:val="List Bullet 4"/>
    <w:basedOn w:val="Standard"/>
    <w:uiPriority w:val="3"/>
    <w:rsid w:val="00477A0A"/>
    <w:pPr>
      <w:numPr>
        <w:numId w:val="8"/>
      </w:numPr>
    </w:pPr>
  </w:style>
  <w:style w:type="paragraph" w:styleId="Aufzhlungszeichen5">
    <w:name w:val="List Bullet 5"/>
    <w:basedOn w:val="Standard"/>
    <w:uiPriority w:val="3"/>
    <w:rsid w:val="00477A0A"/>
    <w:pPr>
      <w:numPr>
        <w:numId w:val="10"/>
      </w:numPr>
    </w:pPr>
  </w:style>
  <w:style w:type="paragraph" w:styleId="Beschriftung">
    <w:name w:val="caption"/>
    <w:basedOn w:val="Standard"/>
    <w:next w:val="Standard"/>
    <w:uiPriority w:val="3"/>
    <w:qFormat/>
    <w:rsid w:val="00477A0A"/>
    <w:pPr>
      <w:spacing w:before="120" w:after="240"/>
    </w:pPr>
    <w:rPr>
      <w:bCs/>
      <w:sz w:val="16"/>
      <w:lang w:val="fr-FR"/>
    </w:rPr>
  </w:style>
  <w:style w:type="paragraph" w:styleId="Dokumentstruktur">
    <w:name w:val="Document Map"/>
    <w:basedOn w:val="Standard"/>
    <w:link w:val="DokumentstrukturZchn"/>
    <w:semiHidden/>
    <w:rsid w:val="00477A0A"/>
    <w:pPr>
      <w:shd w:val="clear" w:color="auto" w:fill="000080"/>
    </w:pPr>
    <w:rPr>
      <w:rFonts w:ascii="Tahoma" w:hAnsi="Tahoma" w:cs="Tahoma"/>
      <w:sz w:val="20"/>
    </w:rPr>
  </w:style>
  <w:style w:type="character" w:customStyle="1" w:styleId="DokumentstrukturZchn">
    <w:name w:val="Dokumentstruktur Zchn"/>
    <w:basedOn w:val="Absatz-Standardschriftart"/>
    <w:link w:val="Dokumentstruktur"/>
    <w:semiHidden/>
    <w:rsid w:val="00477A0A"/>
    <w:rPr>
      <w:rFonts w:ascii="Tahoma" w:eastAsia="Lucida Sans" w:hAnsi="Tahoma" w:cs="Tahoma"/>
      <w:sz w:val="20"/>
      <w:szCs w:val="20"/>
      <w:shd w:val="clear" w:color="auto" w:fill="000080"/>
    </w:rPr>
  </w:style>
  <w:style w:type="paragraph" w:styleId="Funotentext">
    <w:name w:val="footnote text"/>
    <w:basedOn w:val="Standard"/>
    <w:link w:val="FunotentextZchn"/>
    <w:semiHidden/>
    <w:rsid w:val="00477A0A"/>
    <w:pPr>
      <w:tabs>
        <w:tab w:val="left" w:pos="227"/>
      </w:tabs>
      <w:ind w:left="227" w:hanging="227"/>
    </w:pPr>
    <w:rPr>
      <w:sz w:val="16"/>
    </w:rPr>
  </w:style>
  <w:style w:type="character" w:customStyle="1" w:styleId="FunotentextZchn">
    <w:name w:val="Fußnotentext Zchn"/>
    <w:basedOn w:val="Absatz-Standardschriftart"/>
    <w:link w:val="Funotentext"/>
    <w:semiHidden/>
    <w:rsid w:val="00477A0A"/>
    <w:rPr>
      <w:rFonts w:ascii="Lucida Sans" w:eastAsia="Lucida Sans" w:hAnsi="Lucida Sans" w:cs="Times New Roman"/>
      <w:sz w:val="16"/>
      <w:szCs w:val="20"/>
    </w:rPr>
  </w:style>
  <w:style w:type="character" w:styleId="Funotenzeichen">
    <w:name w:val="footnote reference"/>
    <w:semiHidden/>
    <w:rsid w:val="00477A0A"/>
    <w:rPr>
      <w:vertAlign w:val="superscript"/>
    </w:rPr>
  </w:style>
  <w:style w:type="paragraph" w:styleId="Fuzeile">
    <w:name w:val="footer"/>
    <w:basedOn w:val="Standard"/>
    <w:link w:val="FuzeileZchn"/>
    <w:uiPriority w:val="99"/>
    <w:unhideWhenUsed/>
    <w:rsid w:val="00477A0A"/>
    <w:pPr>
      <w:tabs>
        <w:tab w:val="center" w:pos="4536"/>
        <w:tab w:val="right" w:pos="9072"/>
      </w:tabs>
      <w:spacing w:line="240" w:lineRule="auto"/>
    </w:pPr>
    <w:rPr>
      <w:color w:val="64849B"/>
      <w:sz w:val="16"/>
    </w:rPr>
  </w:style>
  <w:style w:type="character" w:customStyle="1" w:styleId="FuzeileZchn">
    <w:name w:val="Fußzeile Zchn"/>
    <w:link w:val="Fuzeile"/>
    <w:uiPriority w:val="99"/>
    <w:rsid w:val="00477A0A"/>
    <w:rPr>
      <w:rFonts w:ascii="Lucida Sans" w:eastAsia="Lucida Sans" w:hAnsi="Lucida Sans" w:cs="Times New Roman"/>
      <w:color w:val="64849B"/>
      <w:sz w:val="16"/>
      <w:szCs w:val="20"/>
    </w:rPr>
  </w:style>
  <w:style w:type="paragraph" w:styleId="Untertitel">
    <w:name w:val="Subtitle"/>
    <w:basedOn w:val="Standard"/>
    <w:link w:val="UntertitelZchn"/>
    <w:uiPriority w:val="3"/>
    <w:qFormat/>
    <w:rsid w:val="00477A0A"/>
    <w:pPr>
      <w:spacing w:before="260" w:line="320" w:lineRule="atLeast"/>
      <w:outlineLvl w:val="1"/>
    </w:pPr>
    <w:rPr>
      <w:rFonts w:cs="Arial"/>
      <w:sz w:val="28"/>
      <w:szCs w:val="24"/>
    </w:rPr>
  </w:style>
  <w:style w:type="character" w:customStyle="1" w:styleId="UntertitelZchn">
    <w:name w:val="Untertitel Zchn"/>
    <w:basedOn w:val="Absatz-Standardschriftart"/>
    <w:link w:val="Untertitel"/>
    <w:uiPriority w:val="3"/>
    <w:rsid w:val="00DD17BA"/>
    <w:rPr>
      <w:rFonts w:ascii="Lucida Sans" w:eastAsia="Lucida Sans" w:hAnsi="Lucida Sans" w:cs="Arial"/>
      <w:sz w:val="28"/>
      <w:szCs w:val="24"/>
    </w:rPr>
  </w:style>
  <w:style w:type="paragraph" w:customStyle="1" w:styleId="Inhaltsverzeichnis">
    <w:name w:val="Inhaltsverzeichnis"/>
    <w:basedOn w:val="Untertitel"/>
    <w:uiPriority w:val="4"/>
    <w:rsid w:val="00477A0A"/>
    <w:pPr>
      <w:spacing w:line="280" w:lineRule="atLeast"/>
    </w:pPr>
  </w:style>
  <w:style w:type="paragraph" w:styleId="Kopfzeile">
    <w:name w:val="header"/>
    <w:basedOn w:val="Standard"/>
    <w:link w:val="KopfzeileZchn"/>
    <w:uiPriority w:val="99"/>
    <w:unhideWhenUsed/>
    <w:rsid w:val="00477A0A"/>
    <w:pPr>
      <w:tabs>
        <w:tab w:val="center" w:pos="4536"/>
        <w:tab w:val="right" w:pos="9072"/>
      </w:tabs>
      <w:spacing w:line="192" w:lineRule="exact"/>
    </w:pPr>
    <w:rPr>
      <w:sz w:val="16"/>
    </w:rPr>
  </w:style>
  <w:style w:type="character" w:customStyle="1" w:styleId="KopfzeileZchn">
    <w:name w:val="Kopfzeile Zchn"/>
    <w:link w:val="Kopfzeile"/>
    <w:uiPriority w:val="99"/>
    <w:rsid w:val="00477A0A"/>
    <w:rPr>
      <w:rFonts w:ascii="Lucida Sans" w:eastAsia="Lucida Sans" w:hAnsi="Lucida Sans" w:cs="Times New Roman"/>
      <w:sz w:val="16"/>
      <w:szCs w:val="20"/>
    </w:rPr>
  </w:style>
  <w:style w:type="paragraph" w:customStyle="1" w:styleId="Legende">
    <w:name w:val="Legende"/>
    <w:basedOn w:val="Standard"/>
    <w:semiHidden/>
    <w:rsid w:val="00477A0A"/>
    <w:rPr>
      <w:sz w:val="16"/>
    </w:rPr>
  </w:style>
  <w:style w:type="paragraph" w:customStyle="1" w:styleId="Nummerierung">
    <w:name w:val="Nummerierung"/>
    <w:basedOn w:val="Standard"/>
    <w:uiPriority w:val="3"/>
    <w:rsid w:val="00477A0A"/>
    <w:pPr>
      <w:numPr>
        <w:numId w:val="11"/>
      </w:numPr>
      <w:jc w:val="both"/>
    </w:pPr>
  </w:style>
  <w:style w:type="paragraph" w:customStyle="1" w:styleId="RefFusszeile">
    <w:name w:val="Ref_Fusszeile"/>
    <w:basedOn w:val="Fuzeile"/>
    <w:uiPriority w:val="3"/>
    <w:rsid w:val="00477A0A"/>
    <w:rPr>
      <w:sz w:val="19"/>
    </w:rPr>
  </w:style>
  <w:style w:type="paragraph" w:styleId="Sprechblasentext">
    <w:name w:val="Balloon Text"/>
    <w:basedOn w:val="Standard"/>
    <w:link w:val="SprechblasentextZchn"/>
    <w:uiPriority w:val="99"/>
    <w:semiHidden/>
    <w:unhideWhenUsed/>
    <w:rsid w:val="00477A0A"/>
    <w:pPr>
      <w:spacing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477A0A"/>
    <w:rPr>
      <w:rFonts w:ascii="Tahoma" w:eastAsia="Lucida Sans" w:hAnsi="Tahoma" w:cs="Tahoma"/>
      <w:sz w:val="16"/>
      <w:szCs w:val="16"/>
    </w:rPr>
  </w:style>
  <w:style w:type="table" w:customStyle="1" w:styleId="TabelleBFH">
    <w:name w:val="Tabelle_BFH"/>
    <w:basedOn w:val="NormaleTabelle"/>
    <w:rsid w:val="00477A0A"/>
    <w:pPr>
      <w:spacing w:after="0" w:line="240" w:lineRule="atLeast"/>
    </w:pPr>
    <w:rPr>
      <w:rFonts w:ascii="Lucida Sans" w:hAnsi="Lucida Sans"/>
      <w:sz w:val="19"/>
      <w:szCs w:val="20"/>
    </w:rPr>
    <w:tblPr>
      <w:tblInd w:w="8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CellMar>
        <w:top w:w="40" w:type="dxa"/>
        <w:left w:w="85" w:type="dxa"/>
        <w:bottom w:w="40" w:type="dxa"/>
        <w:right w:w="85" w:type="dxa"/>
      </w:tblCellMar>
    </w:tblPr>
    <w:tcPr>
      <w:shd w:val="clear" w:color="auto" w:fill="E6E6E6"/>
    </w:tcPr>
    <w:tblStylePr w:type="firstRow">
      <w:rPr>
        <w:b/>
        <w:sz w:val="19"/>
      </w:rPr>
      <w:tblPr/>
      <w:tcPr>
        <w:tcBorders>
          <w:top w:val="nil"/>
          <w:left w:val="nil"/>
          <w:bottom w:val="nil"/>
          <w:right w:val="nil"/>
          <w:insideH w:val="nil"/>
          <w:insideV w:val="nil"/>
        </w:tcBorders>
        <w:shd w:val="clear" w:color="auto" w:fill="A6A6A6"/>
      </w:tcPr>
    </w:tblStylePr>
  </w:style>
  <w:style w:type="table" w:styleId="Tabellenraster">
    <w:name w:val="Table Grid"/>
    <w:basedOn w:val="NormaleTabelle"/>
    <w:uiPriority w:val="59"/>
    <w:rsid w:val="00477A0A"/>
    <w:pPr>
      <w:spacing w:after="0" w:line="244" w:lineRule="atLeast"/>
    </w:pPr>
    <w:rPr>
      <w:rFonts w:ascii="Lucida Sans" w:hAnsi="Lucida Sans"/>
      <w:sz w:val="19"/>
      <w:szCs w:val="20"/>
    </w:rPr>
    <w:tblPr>
      <w:tblCellMar>
        <w:left w:w="0" w:type="dxa"/>
        <w:right w:w="0" w:type="dxa"/>
      </w:tblCellMar>
    </w:tblPr>
  </w:style>
  <w:style w:type="paragraph" w:styleId="Titel">
    <w:name w:val="Title"/>
    <w:basedOn w:val="Standard"/>
    <w:next w:val="Standard"/>
    <w:link w:val="TitelZchn"/>
    <w:uiPriority w:val="3"/>
    <w:qFormat/>
    <w:rsid w:val="00477A0A"/>
    <w:pPr>
      <w:spacing w:line="568" w:lineRule="atLeast"/>
    </w:pPr>
    <w:rPr>
      <w:color w:val="000000"/>
      <w:spacing w:val="5"/>
      <w:kern w:val="28"/>
      <w:sz w:val="48"/>
      <w:szCs w:val="52"/>
    </w:rPr>
  </w:style>
  <w:style w:type="character" w:customStyle="1" w:styleId="TitelZchn">
    <w:name w:val="Titel Zchn"/>
    <w:link w:val="Titel"/>
    <w:uiPriority w:val="3"/>
    <w:rsid w:val="00DD17BA"/>
    <w:rPr>
      <w:rFonts w:ascii="Lucida Sans" w:eastAsia="Times New Roman" w:hAnsi="Lucida Sans" w:cs="Times New Roman"/>
      <w:color w:val="000000"/>
      <w:spacing w:val="5"/>
      <w:kern w:val="28"/>
      <w:sz w:val="48"/>
      <w:szCs w:val="52"/>
    </w:rPr>
  </w:style>
  <w:style w:type="character" w:customStyle="1" w:styleId="berschrift1Zchn">
    <w:name w:val="Überschrift 1 Zchn"/>
    <w:link w:val="berschrift1"/>
    <w:uiPriority w:val="2"/>
    <w:rsid w:val="00DD17BA"/>
    <w:rPr>
      <w:rFonts w:ascii="Lucida Sans" w:eastAsia="Times New Roman" w:hAnsi="Lucida Sans" w:cs="Times New Roman"/>
      <w:bCs/>
      <w:sz w:val="28"/>
      <w:szCs w:val="28"/>
    </w:rPr>
  </w:style>
  <w:style w:type="character" w:customStyle="1" w:styleId="berschrift2Zchn">
    <w:name w:val="Überschrift 2 Zchn"/>
    <w:link w:val="berschrift2"/>
    <w:uiPriority w:val="2"/>
    <w:rsid w:val="00DD17BA"/>
    <w:rPr>
      <w:rFonts w:ascii="Lucida Sans" w:eastAsia="Times New Roman" w:hAnsi="Lucida Sans" w:cs="Times New Roman"/>
      <w:b/>
      <w:bCs/>
      <w:sz w:val="19"/>
      <w:szCs w:val="26"/>
    </w:rPr>
  </w:style>
  <w:style w:type="character" w:customStyle="1" w:styleId="berschrift3Zchn">
    <w:name w:val="Überschrift 3 Zchn"/>
    <w:basedOn w:val="Absatz-Standardschriftart"/>
    <w:link w:val="berschrift3"/>
    <w:uiPriority w:val="2"/>
    <w:rsid w:val="00DD17BA"/>
    <w:rPr>
      <w:rFonts w:ascii="Lucida Sans" w:eastAsia="Lucida Sans" w:hAnsi="Lucida Sans" w:cs="Arial"/>
      <w:bCs/>
      <w:sz w:val="19"/>
      <w:szCs w:val="26"/>
    </w:rPr>
  </w:style>
  <w:style w:type="character" w:customStyle="1" w:styleId="berschrift4Zchn">
    <w:name w:val="Überschrift 4 Zchn"/>
    <w:basedOn w:val="Absatz-Standardschriftart"/>
    <w:link w:val="berschrift4"/>
    <w:uiPriority w:val="2"/>
    <w:rsid w:val="00DD17BA"/>
    <w:rPr>
      <w:rFonts w:ascii="Lucida Sans" w:eastAsia="Lucida Sans" w:hAnsi="Lucida Sans" w:cs="Times New Roman"/>
      <w:bCs/>
      <w:sz w:val="19"/>
      <w:szCs w:val="28"/>
    </w:rPr>
  </w:style>
  <w:style w:type="character" w:customStyle="1" w:styleId="berschrift5Zchn">
    <w:name w:val="Überschrift 5 Zchn"/>
    <w:basedOn w:val="Absatz-Standardschriftart"/>
    <w:link w:val="berschrift5"/>
    <w:uiPriority w:val="2"/>
    <w:rsid w:val="00DD17BA"/>
    <w:rPr>
      <w:rFonts w:ascii="Lucida Sans" w:eastAsia="Lucida Sans" w:hAnsi="Lucida Sans" w:cs="Times New Roman"/>
      <w:bCs/>
      <w:iCs/>
      <w:sz w:val="19"/>
      <w:szCs w:val="26"/>
    </w:rPr>
  </w:style>
  <w:style w:type="character" w:customStyle="1" w:styleId="berschrift6Zchn">
    <w:name w:val="Überschrift 6 Zchn"/>
    <w:basedOn w:val="Absatz-Standardschriftart"/>
    <w:link w:val="berschrift6"/>
    <w:uiPriority w:val="2"/>
    <w:rsid w:val="00DD17BA"/>
    <w:rPr>
      <w:rFonts w:ascii="Lucida Sans" w:eastAsia="Lucida Sans" w:hAnsi="Lucida Sans" w:cs="Lucida Sans"/>
      <w:bCs/>
      <w:sz w:val="19"/>
      <w:szCs w:val="19"/>
    </w:rPr>
  </w:style>
  <w:style w:type="character" w:customStyle="1" w:styleId="berschrift7Zchn">
    <w:name w:val="Überschrift 7 Zchn"/>
    <w:basedOn w:val="Absatz-Standardschriftart"/>
    <w:link w:val="berschrift7"/>
    <w:uiPriority w:val="2"/>
    <w:semiHidden/>
    <w:rsid w:val="00DD17BA"/>
    <w:rPr>
      <w:rFonts w:ascii="Lucida Sans" w:eastAsia="Lucida Sans" w:hAnsi="Lucida Sans" w:cs="Lucida Sans"/>
      <w:sz w:val="19"/>
      <w:szCs w:val="19"/>
    </w:rPr>
  </w:style>
  <w:style w:type="paragraph" w:customStyle="1" w:styleId="Verzeichnis">
    <w:name w:val="Verzeichnis"/>
    <w:basedOn w:val="Standard"/>
    <w:uiPriority w:val="2"/>
    <w:rsid w:val="00477A0A"/>
    <w:pPr>
      <w:pBdr>
        <w:bottom w:val="single" w:sz="8" w:space="1" w:color="C8C8C8"/>
        <w:between w:val="single" w:sz="8" w:space="1" w:color="C8C8C8"/>
      </w:pBdr>
      <w:tabs>
        <w:tab w:val="right" w:pos="9469"/>
      </w:tabs>
    </w:pPr>
  </w:style>
  <w:style w:type="paragraph" w:styleId="Verzeichnis1">
    <w:name w:val="toc 1"/>
    <w:basedOn w:val="Standard"/>
    <w:next w:val="Standard"/>
    <w:autoRedefine/>
    <w:uiPriority w:val="39"/>
    <w:rsid w:val="00477A0A"/>
    <w:pPr>
      <w:pBdr>
        <w:bottom w:val="single" w:sz="8" w:space="1" w:color="D0D0D0"/>
        <w:between w:val="single" w:sz="8" w:space="1" w:color="D0D0D0"/>
      </w:pBdr>
      <w:tabs>
        <w:tab w:val="left" w:pos="340"/>
        <w:tab w:val="left" w:pos="567"/>
        <w:tab w:val="left" w:pos="794"/>
        <w:tab w:val="right" w:pos="9469"/>
      </w:tabs>
      <w:spacing w:line="200" w:lineRule="exact"/>
    </w:pPr>
    <w:rPr>
      <w:lang w:val="fr-FR"/>
    </w:rPr>
  </w:style>
  <w:style w:type="paragraph" w:styleId="Verzeichnis2">
    <w:name w:val="toc 2"/>
    <w:basedOn w:val="Standard"/>
    <w:next w:val="Standard"/>
    <w:autoRedefine/>
    <w:uiPriority w:val="39"/>
    <w:rsid w:val="00477A0A"/>
    <w:pPr>
      <w:pBdr>
        <w:bottom w:val="single" w:sz="8" w:space="1" w:color="D0D0D0"/>
        <w:between w:val="single" w:sz="8" w:space="1" w:color="D0D0D0"/>
      </w:pBdr>
      <w:tabs>
        <w:tab w:val="right" w:pos="9469"/>
      </w:tabs>
      <w:spacing w:line="200" w:lineRule="exact"/>
      <w:ind w:firstLine="340"/>
    </w:pPr>
  </w:style>
  <w:style w:type="paragraph" w:styleId="Verzeichnis3">
    <w:name w:val="toc 3"/>
    <w:basedOn w:val="Standard"/>
    <w:next w:val="Standard"/>
    <w:autoRedefine/>
    <w:uiPriority w:val="39"/>
    <w:rsid w:val="00477A0A"/>
    <w:pPr>
      <w:pBdr>
        <w:bottom w:val="single" w:sz="8" w:space="1" w:color="D0D0D0"/>
        <w:between w:val="single" w:sz="8" w:space="1" w:color="D0D0D0"/>
      </w:pBdr>
      <w:spacing w:line="200" w:lineRule="exact"/>
      <w:ind w:firstLine="567"/>
    </w:pPr>
  </w:style>
  <w:style w:type="paragraph" w:styleId="Verzeichnis4">
    <w:name w:val="toc 4"/>
    <w:basedOn w:val="Standard"/>
    <w:next w:val="Standard"/>
    <w:autoRedefine/>
    <w:uiPriority w:val="39"/>
    <w:rsid w:val="00477A0A"/>
    <w:pPr>
      <w:pBdr>
        <w:bottom w:val="single" w:sz="8" w:space="1" w:color="D0D0D0"/>
        <w:between w:val="single" w:sz="8" w:space="1" w:color="D0D0D0"/>
      </w:pBdr>
      <w:tabs>
        <w:tab w:val="right" w:pos="9469"/>
      </w:tabs>
      <w:spacing w:line="200" w:lineRule="exact"/>
      <w:ind w:firstLine="794"/>
    </w:pPr>
  </w:style>
  <w:style w:type="paragraph" w:styleId="Verzeichnis5">
    <w:name w:val="toc 5"/>
    <w:basedOn w:val="Standard"/>
    <w:next w:val="Standard"/>
    <w:autoRedefine/>
    <w:uiPriority w:val="39"/>
    <w:rsid w:val="00477A0A"/>
    <w:pPr>
      <w:pBdr>
        <w:bottom w:val="single" w:sz="8" w:space="1" w:color="D0D0D0"/>
        <w:between w:val="single" w:sz="8" w:space="1" w:color="D0D0D0"/>
      </w:pBdr>
      <w:spacing w:line="200" w:lineRule="exact"/>
      <w:ind w:firstLine="1021"/>
    </w:pPr>
  </w:style>
  <w:style w:type="paragraph" w:styleId="Zitat">
    <w:name w:val="Quote"/>
    <w:basedOn w:val="Standard"/>
    <w:next w:val="Standard"/>
    <w:link w:val="ZitatZchn"/>
    <w:uiPriority w:val="2"/>
    <w:qFormat/>
    <w:rsid w:val="00477A0A"/>
    <w:pPr>
      <w:spacing w:before="244" w:after="244"/>
      <w:ind w:left="227" w:right="227"/>
    </w:pPr>
    <w:rPr>
      <w:i/>
    </w:rPr>
  </w:style>
  <w:style w:type="character" w:customStyle="1" w:styleId="ZitatZchn">
    <w:name w:val="Zitat Zchn"/>
    <w:basedOn w:val="Absatz-Standardschriftart"/>
    <w:link w:val="Zitat"/>
    <w:uiPriority w:val="2"/>
    <w:rsid w:val="00DD17BA"/>
    <w:rPr>
      <w:rFonts w:ascii="Lucida Sans" w:eastAsia="Lucida Sans" w:hAnsi="Lucida Sans" w:cs="Times New Roman"/>
      <w:i/>
      <w:sz w:val="19"/>
      <w:szCs w:val="20"/>
    </w:rPr>
  </w:style>
  <w:style w:type="paragraph" w:styleId="Listenabsatz">
    <w:name w:val="List Paragraph"/>
    <w:basedOn w:val="Standard"/>
    <w:uiPriority w:val="34"/>
    <w:qFormat/>
    <w:rsid w:val="00E37BF2"/>
    <w:pPr>
      <w:ind w:left="720"/>
      <w:contextualSpacing/>
    </w:pPr>
  </w:style>
  <w:style w:type="character" w:styleId="Hyperlink">
    <w:name w:val="Hyperlink"/>
    <w:basedOn w:val="Absatz-Standardschriftart"/>
    <w:uiPriority w:val="99"/>
    <w:unhideWhenUsed/>
    <w:rsid w:val="00E37BF2"/>
    <w:rPr>
      <w:color w:val="699BBE" w:themeColor="hyperlink"/>
      <w:u w:val="single"/>
    </w:rPr>
  </w:style>
  <w:style w:type="character" w:styleId="NichtaufgelsteErwhnung">
    <w:name w:val="Unresolved Mention"/>
    <w:basedOn w:val="Absatz-Standardschriftart"/>
    <w:uiPriority w:val="99"/>
    <w:semiHidden/>
    <w:unhideWhenUsed/>
    <w:rsid w:val="00E37B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5195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edien@szenenspiel-landshut.ch" TargetMode="External"/><Relationship Id="rId4" Type="http://schemas.openxmlformats.org/officeDocument/2006/relationships/webSettings" Target="webSettings.xml"/></Relationships>
</file>

<file path=word/theme/theme1.xml><?xml version="1.0" encoding="utf-8"?>
<a:theme xmlns:a="http://schemas.openxmlformats.org/drawingml/2006/main" name="BFH">
  <a:themeElements>
    <a:clrScheme name="BFH2">
      <a:dk1>
        <a:sysClr val="windowText" lastClr="000000"/>
      </a:dk1>
      <a:lt1>
        <a:sysClr val="window" lastClr="FFFFFF"/>
      </a:lt1>
      <a:dk2>
        <a:srgbClr val="697D91"/>
      </a:dk2>
      <a:lt2>
        <a:srgbClr val="EEECE1"/>
      </a:lt2>
      <a:accent1>
        <a:srgbClr val="556455"/>
      </a:accent1>
      <a:accent2>
        <a:srgbClr val="8CAF82"/>
      </a:accent2>
      <a:accent3>
        <a:srgbClr val="506E96"/>
      </a:accent3>
      <a:accent4>
        <a:srgbClr val="87B9C8"/>
      </a:accent4>
      <a:accent5>
        <a:srgbClr val="645078"/>
      </a:accent5>
      <a:accent6>
        <a:srgbClr val="A087AA"/>
      </a:accent6>
      <a:hlink>
        <a:srgbClr val="699BBE"/>
      </a:hlink>
      <a:folHlink>
        <a:srgbClr val="B99164"/>
      </a:folHlink>
    </a:clrScheme>
    <a:fontScheme name="Benutzerdefiniert 1">
      <a:majorFont>
        <a:latin typeface="Lucida Sans"/>
        <a:ea typeface=""/>
        <a:cs typeface="Times New Roman"/>
      </a:majorFont>
      <a:minorFont>
        <a:latin typeface="Lucida Sans"/>
        <a:ea typeface=""/>
        <a:cs typeface="Times New Roma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noFill/>
        </a:ln>
        <a:effectLst/>
      </a:spPr>
      <a:bodyPr rot="0" spcFirstLastPara="0" vertOverflow="overflow" horzOverflow="overflow" vert="horz" wrap="squar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437</Words>
  <Characters>3030</Characters>
  <Application>Microsoft Office Word</Application>
  <DocSecurity>0</DocSecurity>
  <Lines>606</Lines>
  <Paragraphs>216</Paragraphs>
  <ScaleCrop>false</ScaleCrop>
  <Company/>
  <LinksUpToDate>false</LinksUpToDate>
  <CharactersWithSpaces>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Probst Lorenz</dc:creator>
  <cp:keywords/>
  <dc:description/>
  <cp:lastModifiedBy>Probst Lorenz</cp:lastModifiedBy>
  <cp:revision>1</cp:revision>
  <dcterms:created xsi:type="dcterms:W3CDTF">2024-04-02T14:33:00Z</dcterms:created>
  <dcterms:modified xsi:type="dcterms:W3CDTF">2024-04-02T14:41:00Z</dcterms:modified>
</cp:coreProperties>
</file>